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[类  型]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设备工具微改造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[关键词]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T梁预制，限位器安装，钢筋骨架施工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Cs w:val="32"/>
          <w:lang w:val="en-US" w:eastAsia="zh-CN"/>
        </w:rPr>
        <w:t>预制T梁钢筋骨架限位器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JWC2021-121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中交一公局</w:t>
      </w:r>
      <w:r>
        <w:rPr>
          <w:rFonts w:hint="eastAsia" w:ascii="黑体" w:hAnsi="黑体" w:eastAsia="黑体" w:cs="黑体"/>
          <w:b w:val="0"/>
          <w:bCs w:val="0"/>
          <w:sz w:val="24"/>
        </w:rPr>
        <w:t>第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24"/>
        </w:rPr>
        <w:t>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李盼盼、</w:t>
      </w:r>
      <w:r>
        <w:rPr>
          <w:rFonts w:hint="eastAsia"/>
          <w:sz w:val="24"/>
        </w:rPr>
        <w:t>马晓辉、张强、张春伟、崔健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黄超、邹家勇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杨真国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覃绍许、冉俊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default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1.成果简介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1.1技术背景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随着社会经济文化发展水平的不断提高，工程建设的不断发展，在工程施工过程中更加注重以人为本的施工理念，更加注重施工安全，以往钢筋笼吊装至预制台座上的施工过程中，工人以目测及手扶对钢筋笼进行放置定位，有明显劣势，存在以下问题：危险--龙门吊吊装钢筋笼，下方工人手扶定位，存在一定安全风险；定位不准--目测手扶式定位精度不高，无法保证后续不出现漏筋或保护层厚度不合格现象。项目决定申请提出贵州剑榕高速公路TJ-14合同段预制T梁钢筋骨架限位器新设备工具。主要是用于在预制T梁钢筋骨架吊装定位施工，具有施工质量保障好及工效高的优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1.2解决的主要问题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解决钢筋笼定位差的问题。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解决T梁保护层厚度精度。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在吊装过程中，无需工人进行下方手扶定位，减少安全风险。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1.3适用范围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预制T梁钢筋骨架限位器装置适用于预制T梁钢筋骨架吊装定位施工。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2.技术内容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2.1技术原理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通过限位板下部内侧与预制台座侧壁紧贴，钢筋笼顺着限位板下滑至预制台座上端，此时钢筋笼与预制台座侧边始终对齐，从而对吊装至预制台座上以进行下道工序的钢筋笼进行精确定位，从而保证T梁保护层厚度精度，在吊装过程中，无需工人进行下方手扶定位，减少安全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  <w:r>
        <w:drawing>
          <wp:inline distT="0" distB="0" distL="114300" distR="114300">
            <wp:extent cx="4572000" cy="2789555"/>
            <wp:effectExtent l="0" t="0" r="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8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 xml:space="preserve">图1 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预制T梁钢筋骨架限位器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2.2结构特点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装置包括固定杆，其特征在于，固定杆两端开有外螺纹，固定杆的外螺纹处均套有槽钢，位于槽钢外侧的外螺纹上均安装有垫片，垫片外侧均安装有螺母，螺母与外螺纹通过螺纹配合连接。槽钢内安装有配合的固定架，固定架上开有阵列分布的螺纹孔，其中槽钢上开有对称分布的安装孔，安装孔与螺纹孔对齐。固定架内侧设有安装条，安装条内侧焊接有阵列分布的钢筋，钢筋上焊接有限位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2.3工艺流程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1948815" cy="3725545"/>
            <wp:effectExtent l="0" t="0" r="0" b="0"/>
            <wp:docPr id="2" name="ECB019B1-382A-4266-B25C-5B523AA43C14-1" descr="C:/Users/榕江小阳/AppData/Local/Temp/wps.jdSCot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B019B1-382A-4266-B25C-5B523AA43C14-1" descr="C:/Users/榕江小阳/AppData/Local/Temp/wps.jdSCotwps"/>
                    <pic:cNvPicPr>
                      <a:picLocks noChangeAspect="1"/>
                    </pic:cNvPicPr>
                  </pic:nvPicPr>
                  <pic:blipFill>
                    <a:blip r:embed="rId7"/>
                    <a:srcRect t="5275"/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372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图2 施工工艺流程图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3.应用效果</w:t>
      </w:r>
    </w:p>
    <w:p>
      <w:pPr>
        <w:pStyle w:val="2"/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通过限位板下部内侧与预制台座侧壁紧贴，钢筋笼顺着限位板下滑至预制台座上端，此时钢筋笼与预制台座侧边始终对齐，从而对吊装至预制台座上以进行下道工序的钢筋笼进行精确定位，从而保证T梁保护层厚度精度，在吊装过程中，无需工人进行下方手扶定位，减少安全风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通过调节不同的螺纹孔与安装孔对齐，从而实现限位板高度调节，用以适应不同高度的预制台座。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4.推广应用前景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在国外，桥梁施工技术起步较早，桥梁施工机械设备种类很多，技术成熟。目前国内桥梁施工机械设备种类、样式繁多，各种设备生产和制造水平高低水平不等，且因施工现场条件不同，技术理论不够完善，整体还处于探索阶段，国内相关施工机械设备应运不理想，无多借鉴实例，项目通过预制T梁钢筋骨架限位器装置在施工中具有较为突出的优越性，节约项目成本，提高施工安全性，在公司各个项目应用情况来看，已打破传统施工局限性，开拓了安全施工的新领域，这对提升企业品牌效益，给同行业施工提供有力的技术支撑，对施工技术的更新具有巨大的促进作用和良好的市场推广作用，前景可观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1134" w:footer="119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ascii="黑体" w:hAnsi="黑体" w:eastAsia="黑体" w:cs="黑体"/>
        <w:lang w:val="en-US" w:eastAsia="zh-CN"/>
      </w:rPr>
    </w:pPr>
    <w:r>
      <w:rPr>
        <w:sz w:val="18"/>
      </w:rPr>
      <w:pict>
        <v:shape id="PowerPlusWaterMarkObject188469" o:spid="_x0000_s4097" o:spt="136" type="#_x0000_t136" style="position:absolute;left:0pt;height:59.75pt;width:629.3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CHCA中国公路建设行业协会" style="font-family:仿宋_GB2312;font-size:36pt;v-same-letter-heights:f;v-text-align:center;"/>
        </v:shape>
      </w:pict>
    </w:r>
    <w:r>
      <w:rPr>
        <w:rFonts w:hint="eastAsia" w:ascii="黑体" w:hAnsi="黑体" w:eastAsia="黑体" w:cs="黑体"/>
        <w:lang w:val="en-US" w:eastAsia="zh-CN"/>
      </w:rPr>
      <w:t>2021年度交通建设“微创新”成果展示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ODQ1ZGQwZmEyMzcwOGY2MDk4ZWRlMTczMTg5YjEifQ=="/>
  </w:docVars>
  <w:rsids>
    <w:rsidRoot w:val="44DE38B5"/>
    <w:rsid w:val="004640A1"/>
    <w:rsid w:val="03A569EC"/>
    <w:rsid w:val="07AA1F88"/>
    <w:rsid w:val="0A96278F"/>
    <w:rsid w:val="0D49663A"/>
    <w:rsid w:val="0D8B43D2"/>
    <w:rsid w:val="0E9B0EE5"/>
    <w:rsid w:val="0F3166BA"/>
    <w:rsid w:val="10D91F69"/>
    <w:rsid w:val="12D009BC"/>
    <w:rsid w:val="143B047A"/>
    <w:rsid w:val="144D6C44"/>
    <w:rsid w:val="164474E4"/>
    <w:rsid w:val="16804FD6"/>
    <w:rsid w:val="1A9116DB"/>
    <w:rsid w:val="1AC32964"/>
    <w:rsid w:val="1B8B65A8"/>
    <w:rsid w:val="1B930E93"/>
    <w:rsid w:val="1B991BC3"/>
    <w:rsid w:val="1BA050D2"/>
    <w:rsid w:val="1C5F3784"/>
    <w:rsid w:val="1D4F301A"/>
    <w:rsid w:val="1F01392E"/>
    <w:rsid w:val="1FF362E9"/>
    <w:rsid w:val="21FC1C07"/>
    <w:rsid w:val="23DA0054"/>
    <w:rsid w:val="240466DC"/>
    <w:rsid w:val="252A4CBA"/>
    <w:rsid w:val="274F6D77"/>
    <w:rsid w:val="281B4728"/>
    <w:rsid w:val="29004B2D"/>
    <w:rsid w:val="2A1942FF"/>
    <w:rsid w:val="2A28776A"/>
    <w:rsid w:val="2BAB03CF"/>
    <w:rsid w:val="2BD43C14"/>
    <w:rsid w:val="2C160718"/>
    <w:rsid w:val="2E4F0C34"/>
    <w:rsid w:val="2FC127BE"/>
    <w:rsid w:val="30D20F4E"/>
    <w:rsid w:val="33D2657B"/>
    <w:rsid w:val="35431E90"/>
    <w:rsid w:val="35496C49"/>
    <w:rsid w:val="37152903"/>
    <w:rsid w:val="374C7490"/>
    <w:rsid w:val="37DD407E"/>
    <w:rsid w:val="38DE08C5"/>
    <w:rsid w:val="39282A8A"/>
    <w:rsid w:val="393A381B"/>
    <w:rsid w:val="39673D33"/>
    <w:rsid w:val="3AC77F71"/>
    <w:rsid w:val="3BCC0E66"/>
    <w:rsid w:val="3BD34656"/>
    <w:rsid w:val="3E18718B"/>
    <w:rsid w:val="3F92266E"/>
    <w:rsid w:val="401716E8"/>
    <w:rsid w:val="40E574E6"/>
    <w:rsid w:val="41780276"/>
    <w:rsid w:val="42F85996"/>
    <w:rsid w:val="43511AA8"/>
    <w:rsid w:val="43D34118"/>
    <w:rsid w:val="448D0F53"/>
    <w:rsid w:val="44DE38B5"/>
    <w:rsid w:val="46765F73"/>
    <w:rsid w:val="46F9221A"/>
    <w:rsid w:val="47730927"/>
    <w:rsid w:val="47B732C0"/>
    <w:rsid w:val="48EE4383"/>
    <w:rsid w:val="4A41440D"/>
    <w:rsid w:val="4DE1130A"/>
    <w:rsid w:val="4F403202"/>
    <w:rsid w:val="54C61215"/>
    <w:rsid w:val="5709702F"/>
    <w:rsid w:val="5814240D"/>
    <w:rsid w:val="59EC4EE4"/>
    <w:rsid w:val="5B296730"/>
    <w:rsid w:val="5D074DE8"/>
    <w:rsid w:val="5DD031A6"/>
    <w:rsid w:val="5F2B6F1B"/>
    <w:rsid w:val="61B92F94"/>
    <w:rsid w:val="62BD472F"/>
    <w:rsid w:val="63D15422"/>
    <w:rsid w:val="644D659F"/>
    <w:rsid w:val="65906DBA"/>
    <w:rsid w:val="663075FA"/>
    <w:rsid w:val="684725D9"/>
    <w:rsid w:val="692340AF"/>
    <w:rsid w:val="69A179D9"/>
    <w:rsid w:val="69A85122"/>
    <w:rsid w:val="6B4677C2"/>
    <w:rsid w:val="6B7015CD"/>
    <w:rsid w:val="6E08300B"/>
    <w:rsid w:val="703C7978"/>
    <w:rsid w:val="71663954"/>
    <w:rsid w:val="71DB5478"/>
    <w:rsid w:val="71E013C2"/>
    <w:rsid w:val="758374EC"/>
    <w:rsid w:val="7719666B"/>
    <w:rsid w:val="79254F87"/>
    <w:rsid w:val="796F0760"/>
    <w:rsid w:val="7A155EA4"/>
    <w:rsid w:val="7A6F1572"/>
    <w:rsid w:val="7A8A280C"/>
    <w:rsid w:val="7CC4758A"/>
    <w:rsid w:val="7E0043A1"/>
    <w:rsid w:val="7E45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  <extobjs>
    <extobj name="ECB019B1-382A-4266-B25C-5B523AA43C14-1">
      <extobjdata type="ECB019B1-382A-4266-B25C-5B523AA43C14" data="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1269</Characters>
  <Lines>0</Lines>
  <Paragraphs>0</Paragraphs>
  <TotalTime>1</TotalTime>
  <ScaleCrop>false</ScaleCrop>
  <LinksUpToDate>false</LinksUpToDate>
  <CharactersWithSpaces>1273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2021-06-02T06:49:00Z</dcterms:created>
  <dc:creator>anda</dc:creator>
  <cp:lastModifiedBy>孤峰顶上</cp:lastModifiedBy>
  <dcterms:modified xsi:type="dcterms:W3CDTF">2022-09-05T08:26:55Z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BE19D99315764DB3B8EE956E1E01AB94</vt:lpwstr>
  </property>
</Properties>
</file>